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DFC" w:rsidRPr="000A7DFC" w:rsidRDefault="000A7DFC" w:rsidP="00557BB7">
      <w:pPr>
        <w:jc w:val="center"/>
        <w:rPr>
          <w:b/>
          <w:sz w:val="36"/>
          <w:szCs w:val="36"/>
        </w:rPr>
      </w:pPr>
      <w:r w:rsidRPr="000A7DFC">
        <w:rPr>
          <w:b/>
          <w:sz w:val="36"/>
          <w:szCs w:val="36"/>
        </w:rPr>
        <w:t>VOCABULARY</w:t>
      </w:r>
      <w:r w:rsidR="00557BB7">
        <w:rPr>
          <w:b/>
          <w:sz w:val="36"/>
          <w:szCs w:val="36"/>
        </w:rPr>
        <w:t xml:space="preserve"> Strategies</w:t>
      </w:r>
    </w:p>
    <w:p w:rsidR="00011D2B" w:rsidRDefault="00011D2B" w:rsidP="000A7DFC">
      <w:pPr>
        <w:pStyle w:val="ListParagraph"/>
        <w:numPr>
          <w:ilvl w:val="0"/>
          <w:numId w:val="1"/>
        </w:numPr>
      </w:pPr>
      <w:hyperlink r:id="rId6" w:history="1">
        <w:r w:rsidRPr="00011D2B">
          <w:rPr>
            <w:rStyle w:val="Hyperlink"/>
            <w:b/>
          </w:rPr>
          <w:t>Spelling City Vocabulary</w:t>
        </w:r>
      </w:hyperlink>
      <w:r>
        <w:t xml:space="preserve"> site for list for weekly words and activities to print or do on-line. </w:t>
      </w:r>
      <w:hyperlink r:id="rId7" w:history="1">
        <w:r w:rsidRPr="00C57349">
          <w:rPr>
            <w:rStyle w:val="Hyperlink"/>
          </w:rPr>
          <w:t>https://www.spellingcity.com/Log-yourself-in.html</w:t>
        </w:r>
      </w:hyperlink>
    </w:p>
    <w:p w:rsidR="000A7DFC" w:rsidRDefault="000A7DFC" w:rsidP="000A7DFC">
      <w:pPr>
        <w:pStyle w:val="ListParagraph"/>
      </w:pPr>
    </w:p>
    <w:p w:rsidR="00011D2B" w:rsidRDefault="00011D2B" w:rsidP="00011D2B">
      <w:pPr>
        <w:pStyle w:val="ListParagraph"/>
        <w:numPr>
          <w:ilvl w:val="0"/>
          <w:numId w:val="1"/>
        </w:numPr>
      </w:pPr>
      <w:hyperlink r:id="rId8" w:history="1">
        <w:r w:rsidRPr="00011D2B">
          <w:rPr>
            <w:rStyle w:val="Hyperlink"/>
            <w:b/>
          </w:rPr>
          <w:t>Vocabulary Comprehension</w:t>
        </w:r>
      </w:hyperlink>
      <w:r>
        <w:t xml:space="preserve"> site </w:t>
      </w:r>
      <w:r w:rsidR="00557BB7">
        <w:t>for independent</w:t>
      </w:r>
      <w:r>
        <w:t xml:space="preserve"> work.  </w:t>
      </w:r>
      <w:hyperlink r:id="rId9" w:history="1">
        <w:r w:rsidRPr="00C57349">
          <w:rPr>
            <w:rStyle w:val="Hyperlink"/>
          </w:rPr>
          <w:t>http://vocabcomp.wikispaces.com/</w:t>
        </w:r>
      </w:hyperlink>
    </w:p>
    <w:p w:rsidR="000A7DFC" w:rsidRDefault="000A7DFC" w:rsidP="000A7DFC">
      <w:pPr>
        <w:pStyle w:val="ListParagraph"/>
      </w:pPr>
    </w:p>
    <w:p w:rsidR="00485B99" w:rsidRDefault="00011D2B" w:rsidP="000A7DFC">
      <w:pPr>
        <w:pStyle w:val="ListParagraph"/>
        <w:numPr>
          <w:ilvl w:val="0"/>
          <w:numId w:val="1"/>
        </w:numPr>
      </w:pPr>
      <w:proofErr w:type="spellStart"/>
      <w:r w:rsidRPr="00485B99">
        <w:rPr>
          <w:b/>
        </w:rPr>
        <w:t>Frayer</w:t>
      </w:r>
      <w:proofErr w:type="spellEnd"/>
      <w:r w:rsidRPr="00485B99">
        <w:rPr>
          <w:b/>
        </w:rPr>
        <w:t xml:space="preserve"> Model</w:t>
      </w:r>
      <w:r w:rsidR="00485B99">
        <w:t xml:space="preserve">, in your Writing Map binder, </w:t>
      </w:r>
      <w:r>
        <w:t xml:space="preserve">to have students </w:t>
      </w:r>
      <w:proofErr w:type="gramStart"/>
      <w:r w:rsidR="000A7DFC">
        <w:t>delve</w:t>
      </w:r>
      <w:proofErr w:type="gramEnd"/>
      <w:r>
        <w:t xml:space="preserve"> into a word/concept more.  </w:t>
      </w:r>
      <w:r w:rsidRPr="00011D2B">
        <w:rPr>
          <w:b/>
        </w:rPr>
        <w:t>Word</w:t>
      </w:r>
      <w:r>
        <w:t xml:space="preserve"> is listed.  </w:t>
      </w:r>
      <w:r w:rsidRPr="00011D2B">
        <w:rPr>
          <w:b/>
        </w:rPr>
        <w:t>Definitions</w:t>
      </w:r>
      <w:r>
        <w:t xml:space="preserve"> include the one given and then written in student’s own words.  What it ‘is’ and ‘is not’ like </w:t>
      </w:r>
      <w:r w:rsidRPr="00011D2B">
        <w:rPr>
          <w:b/>
        </w:rPr>
        <w:t>synonym</w:t>
      </w:r>
      <w:r>
        <w:t xml:space="preserve"> and </w:t>
      </w:r>
      <w:r w:rsidRPr="00011D2B">
        <w:rPr>
          <w:b/>
        </w:rPr>
        <w:t>antonyms</w:t>
      </w:r>
      <w:r>
        <w:t xml:space="preserve">. </w:t>
      </w:r>
      <w:r w:rsidRPr="00011D2B">
        <w:rPr>
          <w:b/>
        </w:rPr>
        <w:t>Sample</w:t>
      </w:r>
      <w:r>
        <w:t xml:space="preserve"> is to use word in sentences.</w:t>
      </w:r>
      <w:r w:rsidRPr="00011D2B">
        <w:rPr>
          <w:b/>
        </w:rPr>
        <w:t xml:space="preserve"> Illustrate</w:t>
      </w:r>
      <w:r>
        <w:t xml:space="preserve"> or give </w:t>
      </w:r>
      <w:r w:rsidR="00485B99">
        <w:t>drawing that</w:t>
      </w:r>
      <w:r>
        <w:t xml:space="preserve"> represents the word/concept. </w:t>
      </w:r>
      <w:r w:rsidRPr="00485B99">
        <w:rPr>
          <w:b/>
        </w:rPr>
        <w:t>Characteristics</w:t>
      </w:r>
      <w:r>
        <w:t xml:space="preserve"> </w:t>
      </w:r>
      <w:r w:rsidR="00485B99">
        <w:t>what would help give you meaning of the word.</w:t>
      </w:r>
    </w:p>
    <w:p w:rsidR="000A7DFC" w:rsidRDefault="000A7DFC" w:rsidP="000A7DFC">
      <w:pPr>
        <w:pStyle w:val="ListParagraph"/>
      </w:pPr>
    </w:p>
    <w:p w:rsidR="000A7DFC" w:rsidRDefault="00557BB7" w:rsidP="000A7DFC">
      <w:pPr>
        <w:pStyle w:val="ListParagraph"/>
        <w:numPr>
          <w:ilvl w:val="0"/>
          <w:numId w:val="1"/>
        </w:numPr>
      </w:pPr>
      <w:r w:rsidRPr="00557BB7">
        <w:rPr>
          <w:b/>
        </w:rPr>
        <w:t>Context</w:t>
      </w:r>
      <w:r>
        <w:t xml:space="preserve">: Have students create sentences using the words for the week.  Then have them create a paragraph using the words showing their relationship to each other. </w:t>
      </w:r>
      <w:proofErr w:type="gramStart"/>
      <w:r>
        <w:t>( not</w:t>
      </w:r>
      <w:proofErr w:type="gramEnd"/>
      <w:r>
        <w:t xml:space="preserve"> all words will fit this exercise).</w:t>
      </w:r>
    </w:p>
    <w:p w:rsidR="00557BB7" w:rsidRDefault="00557BB7" w:rsidP="00557BB7">
      <w:pPr>
        <w:pStyle w:val="ListParagraph"/>
      </w:pPr>
    </w:p>
    <w:p w:rsidR="00557BB7" w:rsidRDefault="00557BB7" w:rsidP="000A7DFC">
      <w:pPr>
        <w:pStyle w:val="ListParagraph"/>
        <w:numPr>
          <w:ilvl w:val="0"/>
          <w:numId w:val="1"/>
        </w:numPr>
      </w:pPr>
      <w:r w:rsidRPr="00557BB7">
        <w:rPr>
          <w:b/>
        </w:rPr>
        <w:t>Conten</w:t>
      </w:r>
      <w:r>
        <w:t xml:space="preserve">t: As you read and encounter the word, stop to discuss its meaning and even add to the </w:t>
      </w:r>
      <w:proofErr w:type="spellStart"/>
      <w:r>
        <w:t>Frayer</w:t>
      </w:r>
      <w:proofErr w:type="spellEnd"/>
      <w:r>
        <w:t xml:space="preserve"> Model.</w:t>
      </w:r>
    </w:p>
    <w:p w:rsidR="00557BB7" w:rsidRDefault="00557BB7" w:rsidP="00557BB7">
      <w:pPr>
        <w:pStyle w:val="ListParagraph"/>
      </w:pPr>
    </w:p>
    <w:p w:rsidR="00557BB7" w:rsidRDefault="00557BB7" w:rsidP="000A7DFC">
      <w:pPr>
        <w:pStyle w:val="ListParagraph"/>
        <w:numPr>
          <w:ilvl w:val="0"/>
          <w:numId w:val="1"/>
        </w:numPr>
      </w:pPr>
      <w:r w:rsidRPr="00557BB7">
        <w:rPr>
          <w:b/>
        </w:rPr>
        <w:t>Exposure</w:t>
      </w:r>
      <w:r>
        <w:t>: Post words in classroom or hallway adding sentences or categorizing them.  In this way the students see the words differently.  Since the words are not encountered in their normal place, the students sometimes register it more.</w:t>
      </w:r>
    </w:p>
    <w:p w:rsidR="003A3250" w:rsidRDefault="003A3250" w:rsidP="003A3250">
      <w:pPr>
        <w:pStyle w:val="ListParagraph"/>
      </w:pPr>
    </w:p>
    <w:p w:rsidR="003A3250" w:rsidRDefault="003A3250" w:rsidP="000A7DFC">
      <w:pPr>
        <w:pStyle w:val="ListParagraph"/>
        <w:numPr>
          <w:ilvl w:val="0"/>
          <w:numId w:val="1"/>
        </w:numPr>
      </w:pPr>
      <w:bookmarkStart w:id="0" w:name="_GoBack"/>
      <w:r w:rsidRPr="003A3250">
        <w:rPr>
          <w:b/>
        </w:rPr>
        <w:t>Extend</w:t>
      </w:r>
      <w:bookmarkEnd w:id="0"/>
      <w:r>
        <w:t>: See if they can create other words using the predetermined word as a base, like ‘dictate’ to dictation, dictator, diction, etc.</w:t>
      </w:r>
    </w:p>
    <w:p w:rsidR="00485B99" w:rsidRDefault="00485B99" w:rsidP="000A7DFC">
      <w:pPr>
        <w:pStyle w:val="ListParagraph"/>
      </w:pPr>
    </w:p>
    <w:p w:rsidR="00011D2B" w:rsidRDefault="00011D2B"/>
    <w:sectPr w:rsidR="00011D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B521D"/>
    <w:multiLevelType w:val="hybridMultilevel"/>
    <w:tmpl w:val="057E2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D2B"/>
    <w:rsid w:val="00011D2B"/>
    <w:rsid w:val="000A7DFC"/>
    <w:rsid w:val="003A3250"/>
    <w:rsid w:val="00485B99"/>
    <w:rsid w:val="005149DB"/>
    <w:rsid w:val="00557BB7"/>
    <w:rsid w:val="00FE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1D2B"/>
    <w:rPr>
      <w:color w:val="0000FF" w:themeColor="hyperlink"/>
      <w:u w:val="single"/>
    </w:rPr>
  </w:style>
  <w:style w:type="paragraph" w:styleId="ListParagraph">
    <w:name w:val="List Paragraph"/>
    <w:basedOn w:val="Normal"/>
    <w:uiPriority w:val="34"/>
    <w:qFormat/>
    <w:rsid w:val="00011D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1D2B"/>
    <w:rPr>
      <w:color w:val="0000FF" w:themeColor="hyperlink"/>
      <w:u w:val="single"/>
    </w:rPr>
  </w:style>
  <w:style w:type="paragraph" w:styleId="ListParagraph">
    <w:name w:val="List Paragraph"/>
    <w:basedOn w:val="Normal"/>
    <w:uiPriority w:val="34"/>
    <w:qFormat/>
    <w:rsid w:val="00011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ocabcomp.wikispaces.com/" TargetMode="External"/><Relationship Id="rId3" Type="http://schemas.microsoft.com/office/2007/relationships/stylesWithEffects" Target="stylesWithEffects.xml"/><Relationship Id="rId7" Type="http://schemas.openxmlformats.org/officeDocument/2006/relationships/hyperlink" Target="https://www.spellingcity.com/Log-yourself-i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pellingcity.com/Log-yourself-in.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ocabcomp.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2013-10-10T17:24:00Z</dcterms:created>
  <dcterms:modified xsi:type="dcterms:W3CDTF">2013-10-10T18:38:00Z</dcterms:modified>
</cp:coreProperties>
</file>